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0DC" w:rsidRPr="003732E5" w:rsidRDefault="00CF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cs="Times New Roman"/>
          <w:color w:val="000000" w:themeColor="text1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>Иници</w:t>
      </w:r>
      <w:r w:rsidRPr="003732E5">
        <w:rPr>
          <w:rFonts w:ascii="Times New Roman" w:cs="Times New Roman"/>
          <w:color w:val="000000" w:themeColor="text1"/>
          <w:sz w:val="28"/>
          <w:szCs w:val="28"/>
        </w:rPr>
        <w:t xml:space="preserve">ативный проект, претендующий на финансовую поддержку </w:t>
      </w:r>
    </w:p>
    <w:p w:rsidR="00CF10DC" w:rsidRPr="003732E5" w:rsidRDefault="00CF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cs="Times New Roman"/>
          <w:color w:val="000000" w:themeColor="text1"/>
          <w:sz w:val="28"/>
          <w:szCs w:val="28"/>
        </w:rPr>
      </w:pPr>
      <w:r w:rsidRPr="003732E5">
        <w:rPr>
          <w:rFonts w:ascii="Times New Roman" w:cs="Times New Roman"/>
          <w:color w:val="000000" w:themeColor="text1"/>
          <w:sz w:val="28"/>
          <w:szCs w:val="28"/>
        </w:rPr>
        <w:t>за счет межбюджетных трансфертов из областного бюджета на территории Еткульского муниципального района</w:t>
      </w:r>
    </w:p>
    <w:p w:rsidR="00CF10DC" w:rsidRPr="003732E5" w:rsidRDefault="00CF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cs="Times New Roman"/>
          <w:color w:val="000000" w:themeColor="text1"/>
          <w:sz w:val="24"/>
          <w:szCs w:val="24"/>
        </w:rPr>
      </w:pPr>
    </w:p>
    <w:tbl>
      <w:tblPr>
        <w:tblW w:w="1034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5528"/>
      </w:tblGrid>
      <w:tr w:rsidR="00CF10DC" w:rsidRPr="003732E5" w:rsidTr="00E7673E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t>Общая характеристика инициативного проекта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t>Сведения</w:t>
            </w:r>
          </w:p>
        </w:tc>
      </w:tr>
      <w:tr w:rsidR="00CF10DC" w:rsidRPr="003732E5" w:rsidTr="00E7673E">
        <w:trPr>
          <w:trHeight w:val="1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t>Наименование инициативного проекта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DC76B3" w:rsidRDefault="00CF10DC">
            <w:pPr>
              <w:pStyle w:val="a3"/>
              <w:ind w:left="0"/>
              <w:jc w:val="both"/>
              <w:rPr>
                <w:rFonts w:ascii="Times New Roman"/>
                <w:color w:val="000000" w:themeColor="text1"/>
                <w:sz w:val="28"/>
                <w:szCs w:val="28"/>
              </w:rPr>
            </w:pPr>
            <w:r w:rsidRPr="00DC76B3">
              <w:rPr>
                <w:rFonts w:ascii="Times New Roman"/>
                <w:color w:val="000000" w:themeColor="text1"/>
                <w:sz w:val="28"/>
                <w:szCs w:val="28"/>
              </w:rPr>
              <w:t xml:space="preserve">«Выполнение работ по замене </w:t>
            </w:r>
            <w:r w:rsidR="000C35EA" w:rsidRPr="00DC76B3">
              <w:rPr>
                <w:rFonts w:ascii="Times New Roman"/>
                <w:color w:val="000000" w:themeColor="text1"/>
                <w:sz w:val="28"/>
                <w:szCs w:val="28"/>
              </w:rPr>
              <w:t>дверных блоков</w:t>
            </w:r>
            <w:r w:rsidRPr="00DC76B3">
              <w:rPr>
                <w:rFonts w:ascii="Times New Roman"/>
                <w:color w:val="000000" w:themeColor="text1"/>
                <w:sz w:val="28"/>
                <w:szCs w:val="28"/>
              </w:rPr>
              <w:t xml:space="preserve"> в здании МБОУ «Еткульская СОШ», расположенного по адресу:</w:t>
            </w:r>
            <w:r w:rsidR="000C35EA" w:rsidRPr="00DC76B3">
              <w:rPr>
                <w:rFonts w:ascii="Times New Roman"/>
                <w:color w:val="000000" w:themeColor="text1"/>
                <w:sz w:val="28"/>
                <w:szCs w:val="28"/>
              </w:rPr>
              <w:t xml:space="preserve"> </w:t>
            </w:r>
            <w:r w:rsidRPr="00DC76B3">
              <w:rPr>
                <w:rFonts w:ascii="Times New Roman"/>
                <w:color w:val="000000" w:themeColor="text1"/>
                <w:sz w:val="28"/>
                <w:szCs w:val="28"/>
              </w:rPr>
              <w:t>456560, Челябинская область, Еткульский район, с.Еткуль, ул.Ленина, д.30»</w:t>
            </w:r>
          </w:p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  <w:tr w:rsidR="00CF10DC" w:rsidRPr="003732E5" w:rsidTr="00E7673E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 w:rsidP="001868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t>Вопросы местного значения или иные вопросы, право</w:t>
            </w:r>
            <w:r w:rsidR="00186820">
              <w:rPr>
                <w:rFonts w:asci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t>решения</w:t>
            </w:r>
            <w:r w:rsidR="00186820">
              <w:rPr>
                <w:rFonts w:asci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t>которых предоставлено органам местного самоуправления муниципального образования, на исполнение которых направлен инициативный проект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ind w:hanging="62"/>
              <w:jc w:val="both"/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Федеральный закон №131-ФЗ от 06.10.2003г. «Об общих принципах организации местного самоуправления в Российской Федерации»: п.11 ч. 1 ст.15: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организациях.</w:t>
            </w:r>
          </w:p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Создание безопасных и комфортных условий пребывания обучающихся и сотрудников в образовательных учреждениях</w:t>
            </w:r>
          </w:p>
        </w:tc>
      </w:tr>
      <w:tr w:rsidR="00CF10DC" w:rsidRPr="003732E5" w:rsidTr="00E767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t>Территория реализации инициативного проекта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с. Еткуль, Челябинская область, Еткульский район, Еткульское сельское поселение.</w:t>
            </w:r>
          </w:p>
        </w:tc>
      </w:tr>
      <w:tr w:rsidR="00CF10DC" w:rsidRPr="003732E5" w:rsidTr="00E767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t>Цель и задачи инициативного проекта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pStyle w:val="a4"/>
              <w:shd w:val="clear" w:color="auto" w:fill="FFFFFF"/>
              <w:spacing w:before="0" w:after="0"/>
              <w:ind w:firstLine="505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732E5">
              <w:rPr>
                <w:i/>
                <w:color w:val="000000" w:themeColor="text1"/>
                <w:sz w:val="28"/>
                <w:szCs w:val="28"/>
              </w:rPr>
              <w:t>Создание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безопасных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и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комфортных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условий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пребывания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обучающихся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и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сотрудников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в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МБОУ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«Еткульская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СОШ»</w:t>
            </w:r>
          </w:p>
          <w:p w:rsidR="00E7673E" w:rsidRPr="003732E5" w:rsidRDefault="00E7673E" w:rsidP="00E7673E">
            <w:pPr>
              <w:pStyle w:val="1"/>
              <w:shd w:val="clear" w:color="auto" w:fill="FFFFFF"/>
              <w:spacing w:before="161" w:beforeAutospacing="0" w:after="161" w:afterAutospacing="0"/>
              <w:rPr>
                <w:b w:val="0"/>
                <w:color w:val="000000" w:themeColor="text1"/>
                <w:sz w:val="28"/>
                <w:szCs w:val="28"/>
              </w:rPr>
            </w:pPr>
            <w:r w:rsidRPr="003732E5">
              <w:rPr>
                <w:b w:val="0"/>
                <w:i/>
                <w:color w:val="000000" w:themeColor="text1"/>
                <w:sz w:val="28"/>
                <w:szCs w:val="28"/>
              </w:rPr>
              <w:t xml:space="preserve">Обеспечение соответствия санитарно-эпидемиологическим требованиям к организациям воспитания и обучения, </w:t>
            </w:r>
            <w:r w:rsidRPr="003732E5">
              <w:rPr>
                <w:b w:val="0"/>
                <w:i/>
                <w:color w:val="000000" w:themeColor="text1"/>
                <w:sz w:val="28"/>
                <w:szCs w:val="28"/>
              </w:rPr>
              <w:lastRenderedPageBreak/>
              <w:t>отдыха и оздоровления детей и молодежи на основании Постановления Главного государственного санитарного врача РФ от 28 сентября 2020 г. N 28 "Об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CF10DC" w:rsidRPr="003732E5" w:rsidRDefault="00CF10DC">
            <w:pPr>
              <w:pStyle w:val="a4"/>
              <w:shd w:val="clear" w:color="auto" w:fill="FFFFFF"/>
              <w:spacing w:before="0" w:after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732E5">
              <w:rPr>
                <w:i/>
                <w:color w:val="000000" w:themeColor="text1"/>
                <w:sz w:val="28"/>
                <w:szCs w:val="28"/>
              </w:rPr>
              <w:t>Задачи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:</w:t>
            </w:r>
          </w:p>
          <w:p w:rsidR="00CF10DC" w:rsidRPr="003732E5" w:rsidRDefault="00CF10DC">
            <w:pPr>
              <w:pStyle w:val="a4"/>
              <w:shd w:val="clear" w:color="auto" w:fill="FFFFFF"/>
              <w:spacing w:before="0" w:after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732E5">
              <w:rPr>
                <w:i/>
                <w:color w:val="000000" w:themeColor="text1"/>
                <w:sz w:val="28"/>
                <w:szCs w:val="28"/>
              </w:rPr>
              <w:t>-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защита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жизни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,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здоровья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обучающихся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и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сотрудников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школы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;</w:t>
            </w:r>
          </w:p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-реализация принципов здоровьесбережения;</w:t>
            </w:r>
          </w:p>
        </w:tc>
      </w:tr>
      <w:tr w:rsidR="00CF10DC" w:rsidRPr="003732E5" w:rsidTr="00E767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t>Описание инициативного проекта (описание проблемы и обоснование ее актуальности (остроты), предложений по ее решению)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 w:rsidP="00931E97">
            <w:pPr>
              <w:pStyle w:val="a4"/>
              <w:shd w:val="clear" w:color="auto" w:fill="FFFFFF"/>
              <w:spacing w:before="0" w:after="0"/>
              <w:rPr>
                <w:i/>
                <w:color w:val="000000" w:themeColor="text1"/>
                <w:sz w:val="28"/>
                <w:szCs w:val="28"/>
              </w:rPr>
            </w:pPr>
            <w:r w:rsidRPr="003732E5">
              <w:rPr>
                <w:i/>
                <w:color w:val="000000" w:themeColor="text1"/>
                <w:sz w:val="28"/>
                <w:szCs w:val="28"/>
              </w:rPr>
              <w:t>Здание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МБОУ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«Еткульская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СОШ»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,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расположенное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по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адресу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: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с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.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Еткуль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,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ул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.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Ленина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,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д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,30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осуществляет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свою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деятельность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с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1985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года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. 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По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состоянию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186820">
              <w:rPr>
                <w:i/>
                <w:color w:val="000000" w:themeColor="text1"/>
                <w:sz w:val="28"/>
                <w:szCs w:val="28"/>
              </w:rPr>
              <w:t>на</w:t>
            </w:r>
            <w:r w:rsidRPr="00186820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186820">
              <w:rPr>
                <w:i/>
                <w:color w:val="000000" w:themeColor="text1"/>
                <w:sz w:val="28"/>
                <w:szCs w:val="28"/>
              </w:rPr>
              <w:t>сентябрь</w:t>
            </w:r>
            <w:r w:rsidRPr="00186820">
              <w:rPr>
                <w:i/>
                <w:color w:val="000000" w:themeColor="text1"/>
                <w:sz w:val="28"/>
                <w:szCs w:val="28"/>
              </w:rPr>
              <w:t xml:space="preserve"> 202</w:t>
            </w:r>
            <w:r w:rsidR="00C27CE6" w:rsidRPr="00186820">
              <w:rPr>
                <w:i/>
                <w:color w:val="000000" w:themeColor="text1"/>
                <w:sz w:val="28"/>
                <w:szCs w:val="28"/>
              </w:rPr>
              <w:t>5</w:t>
            </w:r>
            <w:r w:rsidRPr="00186820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186820">
              <w:rPr>
                <w:i/>
                <w:color w:val="000000" w:themeColor="text1"/>
                <w:sz w:val="28"/>
                <w:szCs w:val="28"/>
              </w:rPr>
              <w:t>года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обучаются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186820">
              <w:rPr>
                <w:i/>
                <w:color w:val="000000" w:themeColor="text1"/>
                <w:sz w:val="28"/>
                <w:szCs w:val="28"/>
              </w:rPr>
              <w:t>604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186820">
              <w:rPr>
                <w:i/>
                <w:color w:val="000000" w:themeColor="text1"/>
                <w:sz w:val="28"/>
                <w:szCs w:val="28"/>
              </w:rPr>
              <w:t>обучающихся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.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Ежегодно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,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для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обучающихся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всего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района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,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в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здании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школы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проводятся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государственная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итоговая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аттестация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для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0C35EA" w:rsidRPr="003732E5">
              <w:rPr>
                <w:i/>
                <w:color w:val="000000" w:themeColor="text1"/>
                <w:sz w:val="28"/>
                <w:szCs w:val="28"/>
              </w:rPr>
              <w:t>девятиклассников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и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государственные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итоговые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экзамены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для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0C35EA" w:rsidRPr="003732E5">
              <w:rPr>
                <w:i/>
                <w:color w:val="000000" w:themeColor="text1"/>
                <w:sz w:val="28"/>
                <w:szCs w:val="28"/>
              </w:rPr>
              <w:t>выпускников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11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классов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.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Также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проводятся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мероприятия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различного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уровня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(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региональный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этап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Всероссийской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олимпиады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школьников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,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конкурсы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,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совещания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,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другие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массовые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мероприятия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).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В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течение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учебного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года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увеличивается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посещение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здания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школы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.</w:t>
            </w:r>
          </w:p>
          <w:p w:rsidR="000C35EA" w:rsidRPr="003732E5" w:rsidRDefault="000C35EA">
            <w:pPr>
              <w:pStyle w:val="a4"/>
              <w:shd w:val="clear" w:color="auto" w:fill="FFFFFF"/>
              <w:spacing w:before="0" w:after="0"/>
              <w:rPr>
                <w:i/>
                <w:color w:val="000000" w:themeColor="text1"/>
                <w:sz w:val="28"/>
                <w:szCs w:val="28"/>
              </w:rPr>
            </w:pPr>
            <w:r w:rsidRPr="003732E5">
              <w:rPr>
                <w:i/>
                <w:color w:val="000000" w:themeColor="text1"/>
                <w:sz w:val="28"/>
                <w:szCs w:val="28"/>
              </w:rPr>
              <w:t>Замена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дверных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блоков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не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проводилась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>с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>момента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>введения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>здания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>в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>эксплуатацию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>.</w:t>
            </w:r>
          </w:p>
          <w:p w:rsidR="000C35EA" w:rsidRPr="003732E5" w:rsidRDefault="000C35EA" w:rsidP="000C35E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3732E5">
              <w:rPr>
                <w:i/>
                <w:color w:val="000000" w:themeColor="text1"/>
                <w:sz w:val="28"/>
                <w:szCs w:val="28"/>
              </w:rPr>
              <w:t>Вставленные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стекла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на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дверях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местами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треснуты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,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что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небезопасно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для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обучающихся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и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не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соответствует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требованиям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санитарных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норм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СП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2.4.3648-20 (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…не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допускается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наличие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трещин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и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иное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нарушение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целостности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стекла…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)</w:t>
            </w:r>
          </w:p>
          <w:p w:rsidR="00CF10DC" w:rsidRPr="003732E5" w:rsidRDefault="000C35EA">
            <w:pPr>
              <w:pStyle w:val="a4"/>
              <w:shd w:val="clear" w:color="auto" w:fill="FFFFFF"/>
              <w:spacing w:before="0" w:after="0"/>
              <w:rPr>
                <w:i/>
                <w:color w:val="000000" w:themeColor="text1"/>
                <w:sz w:val="28"/>
                <w:szCs w:val="28"/>
              </w:rPr>
            </w:pPr>
            <w:r w:rsidRPr="003732E5">
              <w:rPr>
                <w:i/>
                <w:color w:val="000000" w:themeColor="text1"/>
                <w:sz w:val="28"/>
                <w:szCs w:val="28"/>
              </w:rPr>
              <w:lastRenderedPageBreak/>
              <w:t xml:space="preserve"> 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>Для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>обеспечения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>безопасных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>и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>комфортных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>условия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>пребывания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>обучающихся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>и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>сотрудников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>школы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>необходимо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>заменить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186820">
              <w:rPr>
                <w:i/>
                <w:color w:val="000000" w:themeColor="text1"/>
                <w:sz w:val="28"/>
                <w:szCs w:val="28"/>
              </w:rPr>
              <w:t>межэтажные</w:t>
            </w:r>
            <w:r w:rsidR="00186820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дверные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блоки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186820">
              <w:rPr>
                <w:i/>
                <w:color w:val="000000" w:themeColor="text1"/>
                <w:sz w:val="28"/>
                <w:szCs w:val="28"/>
              </w:rPr>
              <w:t>в</w:t>
            </w:r>
            <w:r w:rsidR="00186820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186820">
              <w:rPr>
                <w:i/>
                <w:color w:val="000000" w:themeColor="text1"/>
                <w:sz w:val="28"/>
                <w:szCs w:val="28"/>
              </w:rPr>
              <w:t>рекреациях</w:t>
            </w:r>
            <w:r w:rsidR="00186820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="00186820">
              <w:rPr>
                <w:i/>
                <w:color w:val="000000" w:themeColor="text1"/>
                <w:sz w:val="28"/>
                <w:szCs w:val="28"/>
              </w:rPr>
              <w:t>и</w:t>
            </w:r>
            <w:r w:rsidR="00186820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на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боковой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3732E5">
              <w:rPr>
                <w:i/>
                <w:color w:val="000000" w:themeColor="text1"/>
                <w:sz w:val="28"/>
                <w:szCs w:val="28"/>
              </w:rPr>
              <w:t>лестнице</w:t>
            </w:r>
            <w:r w:rsidR="00CF10DC" w:rsidRPr="003732E5">
              <w:rPr>
                <w:i/>
                <w:color w:val="000000" w:themeColor="text1"/>
                <w:sz w:val="28"/>
                <w:szCs w:val="28"/>
              </w:rPr>
              <w:t xml:space="preserve">. </w:t>
            </w:r>
          </w:p>
          <w:p w:rsidR="000C35EA" w:rsidRPr="003732E5" w:rsidRDefault="000C35EA" w:rsidP="000C35EA">
            <w:pPr>
              <w:autoSpaceDE w:val="0"/>
              <w:autoSpaceDN w:val="0"/>
              <w:adjustRightInd w:val="0"/>
              <w:jc w:val="both"/>
              <w:rPr>
                <w:rFonts w:ascii="Times New Roman"/>
                <w:i/>
                <w:color w:val="000000" w:themeColor="text1"/>
                <w:kern w:val="36"/>
                <w:sz w:val="28"/>
                <w:szCs w:val="28"/>
              </w:rPr>
            </w:pPr>
            <w:r w:rsidRPr="003732E5">
              <w:rPr>
                <w:rFonts w:ascii="Times New Roman"/>
                <w:i/>
                <w:color w:val="000000" w:themeColor="text1"/>
                <w:kern w:val="36"/>
                <w:sz w:val="28"/>
                <w:szCs w:val="28"/>
              </w:rPr>
              <w:t>Установка межэтажных дверных блоков</w:t>
            </w:r>
            <w:r w:rsidR="001F34B6" w:rsidRPr="003732E5">
              <w:rPr>
                <w:rFonts w:ascii="Times New Roman"/>
                <w:i/>
                <w:color w:val="000000" w:themeColor="text1"/>
                <w:kern w:val="36"/>
                <w:sz w:val="28"/>
                <w:szCs w:val="28"/>
              </w:rPr>
              <w:t xml:space="preserve">  </w:t>
            </w:r>
            <w:r w:rsidRPr="003732E5">
              <w:rPr>
                <w:rFonts w:ascii="Times New Roman"/>
                <w:i/>
                <w:color w:val="000000" w:themeColor="text1"/>
                <w:kern w:val="36"/>
                <w:sz w:val="28"/>
                <w:szCs w:val="28"/>
              </w:rPr>
              <w:t xml:space="preserve"> (двустворчатая дверь) выполня</w:t>
            </w:r>
            <w:r w:rsidR="00DF7A9A" w:rsidRPr="003732E5">
              <w:rPr>
                <w:rFonts w:ascii="Times New Roman"/>
                <w:i/>
                <w:color w:val="000000" w:themeColor="text1"/>
                <w:kern w:val="36"/>
                <w:sz w:val="28"/>
                <w:szCs w:val="28"/>
              </w:rPr>
              <w:t xml:space="preserve">ется из ПВХ профиля со стеклом </w:t>
            </w:r>
            <w:r w:rsidRPr="003732E5">
              <w:rPr>
                <w:rFonts w:ascii="Times New Roman"/>
                <w:i/>
                <w:color w:val="000000" w:themeColor="text1"/>
                <w:kern w:val="36"/>
                <w:sz w:val="28"/>
                <w:szCs w:val="28"/>
              </w:rPr>
              <w:t xml:space="preserve">Дверная коробка стальная или алюминиевая, окрашенная по </w:t>
            </w:r>
            <w:r w:rsidRPr="003732E5">
              <w:rPr>
                <w:rFonts w:ascii="Times New Roman"/>
                <w:i/>
                <w:color w:val="000000" w:themeColor="text1"/>
                <w:kern w:val="36"/>
                <w:sz w:val="28"/>
                <w:szCs w:val="28"/>
                <w:lang w:val="en-US"/>
              </w:rPr>
              <w:t>RAL</w:t>
            </w:r>
            <w:r w:rsidRPr="003732E5">
              <w:rPr>
                <w:rFonts w:ascii="Times New Roman"/>
                <w:i/>
                <w:color w:val="000000" w:themeColor="text1"/>
                <w:kern w:val="36"/>
                <w:sz w:val="28"/>
                <w:szCs w:val="28"/>
              </w:rPr>
              <w:t xml:space="preserve"> порошковым способом</w:t>
            </w:r>
            <w:r w:rsidR="001F34B6" w:rsidRPr="003732E5">
              <w:rPr>
                <w:rFonts w:ascii="Times New Roman"/>
                <w:i/>
                <w:color w:val="000000" w:themeColor="text1"/>
                <w:kern w:val="36"/>
                <w:sz w:val="28"/>
                <w:szCs w:val="28"/>
              </w:rPr>
              <w:t>.</w:t>
            </w:r>
          </w:p>
          <w:p w:rsidR="00DF7A9A" w:rsidRPr="003732E5" w:rsidRDefault="00DF7A9A" w:rsidP="000C35EA">
            <w:pPr>
              <w:autoSpaceDE w:val="0"/>
              <w:autoSpaceDN w:val="0"/>
              <w:adjustRightInd w:val="0"/>
              <w:jc w:val="both"/>
              <w:rPr>
                <w:rFonts w:ascii="Times New Roman"/>
                <w:i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/>
                <w:i/>
                <w:color w:val="000000" w:themeColor="text1"/>
                <w:kern w:val="36"/>
                <w:sz w:val="28"/>
                <w:szCs w:val="28"/>
              </w:rPr>
              <w:t>Двери соответствует требованиям: антивандальные, рассчитаны на большую проходимость, фурнитура прочная и долговечна</w:t>
            </w:r>
            <w:r w:rsidR="00492E80" w:rsidRPr="003732E5">
              <w:rPr>
                <w:rFonts w:ascii="Times New Roman"/>
                <w:i/>
                <w:color w:val="000000" w:themeColor="text1"/>
                <w:kern w:val="36"/>
                <w:sz w:val="28"/>
                <w:szCs w:val="28"/>
              </w:rPr>
              <w:t>я, дверь максимально безопасна</w:t>
            </w:r>
            <w:r w:rsidRPr="003732E5">
              <w:rPr>
                <w:rFonts w:ascii="Times New Roman"/>
                <w:i/>
                <w:color w:val="000000" w:themeColor="text1"/>
                <w:kern w:val="36"/>
                <w:sz w:val="28"/>
                <w:szCs w:val="28"/>
              </w:rPr>
              <w:t>.</w:t>
            </w:r>
            <w:r w:rsidR="00957819" w:rsidRPr="003732E5">
              <w:rPr>
                <w:rFonts w:ascii="Times New Roman"/>
                <w:i/>
                <w:color w:val="000000" w:themeColor="text1"/>
                <w:kern w:val="36"/>
                <w:sz w:val="28"/>
                <w:szCs w:val="28"/>
              </w:rPr>
              <w:t xml:space="preserve"> Установка одинаковых дверей единой модели и цвета преобразит рекреацию. В конечном итоге </w:t>
            </w:r>
            <w:r w:rsidR="002A4AD7" w:rsidRPr="003732E5">
              <w:rPr>
                <w:rFonts w:ascii="Times New Roman"/>
                <w:i/>
                <w:color w:val="000000" w:themeColor="text1"/>
                <w:kern w:val="36"/>
                <w:sz w:val="28"/>
                <w:szCs w:val="28"/>
              </w:rPr>
              <w:t>станет</w:t>
            </w:r>
            <w:r w:rsidR="00957819" w:rsidRPr="003732E5">
              <w:rPr>
                <w:rFonts w:ascii="Times New Roman"/>
                <w:i/>
                <w:color w:val="000000" w:themeColor="text1"/>
                <w:kern w:val="36"/>
                <w:sz w:val="28"/>
                <w:szCs w:val="28"/>
              </w:rPr>
              <w:t xml:space="preserve"> красиво и эстетично </w:t>
            </w:r>
          </w:p>
          <w:p w:rsidR="00CF10DC" w:rsidRPr="003732E5" w:rsidRDefault="00CF10DC" w:rsidP="00CF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Реализация данного проекта планируется при трудовом участии инициативной группы граждан.</w:t>
            </w:r>
          </w:p>
        </w:tc>
      </w:tr>
      <w:tr w:rsidR="00CF10DC" w:rsidRPr="003732E5" w:rsidTr="00E767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6.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t>Описание мероприятий, подлежащих выполнению в целях реализации инициативного проекта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9C71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r w:rsidR="00E063B2"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демонтаж наличников, дверных коробок</w:t>
            </w:r>
            <w:r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;</w:t>
            </w:r>
          </w:p>
          <w:p w:rsidR="009C71AF" w:rsidRPr="003732E5" w:rsidRDefault="009C71AF" w:rsidP="00E06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-</w:t>
            </w:r>
            <w:r w:rsidR="00056777"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E063B2"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 xml:space="preserve">установка </w:t>
            </w:r>
            <w:r w:rsidR="00DF7A9A"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 xml:space="preserve">дверных </w:t>
            </w:r>
            <w:r w:rsidR="00E063B2"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блоков</w:t>
            </w:r>
            <w:r w:rsidR="00056777"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 xml:space="preserve"> из ПВХ;</w:t>
            </w:r>
          </w:p>
          <w:p w:rsidR="00492E80" w:rsidRPr="003732E5" w:rsidRDefault="00492E80" w:rsidP="00E06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-установка наличников;</w:t>
            </w:r>
          </w:p>
          <w:p w:rsidR="00056777" w:rsidRPr="003732E5" w:rsidRDefault="00492E80" w:rsidP="00E063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- отделочные работы</w:t>
            </w:r>
            <w:r w:rsidR="00056777"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F10DC" w:rsidRPr="003732E5" w:rsidTr="00E767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t>Ожидаемые результаты от реализации инициативного проекта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ind w:firstLine="397"/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Создание безопасных и комфортных условий для пребывания обучающихся, сотрудников на территории МБОУ "Еткульская СОШ".</w:t>
            </w:r>
          </w:p>
          <w:p w:rsidR="00CF10DC" w:rsidRPr="003732E5" w:rsidRDefault="00CF10DC" w:rsidP="00492E80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Нов</w:t>
            </w:r>
            <w:r w:rsidR="00492E80"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ые двери</w:t>
            </w:r>
            <w:r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 xml:space="preserve"> позвол</w:t>
            </w:r>
            <w:r w:rsidR="00492E80"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 xml:space="preserve">ят   обеспечить максимальную </w:t>
            </w:r>
            <w:r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безопасность, охрану здоровья обучающихся.</w:t>
            </w:r>
          </w:p>
        </w:tc>
      </w:tr>
      <w:tr w:rsidR="00CF10DC" w:rsidRPr="003732E5" w:rsidTr="00E767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7C77C4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/>
                <w:i/>
                <w:color w:val="000000" w:themeColor="text1"/>
                <w:kern w:val="36"/>
                <w:sz w:val="28"/>
                <w:szCs w:val="28"/>
              </w:rPr>
              <w:t xml:space="preserve">Установка одинаковых дверей единой модели и цвета преобразит рекреацию. В конечном итоге </w:t>
            </w:r>
            <w:r w:rsidR="002A4AD7" w:rsidRPr="003732E5">
              <w:rPr>
                <w:rFonts w:ascii="Times New Roman"/>
                <w:i/>
                <w:color w:val="000000" w:themeColor="text1"/>
                <w:kern w:val="36"/>
                <w:sz w:val="28"/>
                <w:szCs w:val="28"/>
              </w:rPr>
              <w:t>станет</w:t>
            </w:r>
            <w:r w:rsidRPr="003732E5">
              <w:rPr>
                <w:rFonts w:ascii="Times New Roman"/>
                <w:i/>
                <w:color w:val="000000" w:themeColor="text1"/>
                <w:kern w:val="36"/>
                <w:sz w:val="28"/>
                <w:szCs w:val="28"/>
              </w:rPr>
              <w:t xml:space="preserve"> красиво и эстетично. </w:t>
            </w:r>
            <w:r w:rsidR="002A4AD7" w:rsidRPr="003732E5">
              <w:rPr>
                <w:rFonts w:ascii="Times New Roman"/>
                <w:i/>
                <w:color w:val="000000" w:themeColor="text1"/>
                <w:kern w:val="36"/>
                <w:sz w:val="28"/>
                <w:szCs w:val="28"/>
              </w:rPr>
              <w:t xml:space="preserve">Благодаря реализации проекта </w:t>
            </w:r>
            <w:r w:rsidR="002A4AD7" w:rsidRPr="003732E5">
              <w:rPr>
                <w:rFonts w:ascii="Times New Roman"/>
                <w:i/>
                <w:color w:val="000000" w:themeColor="text1"/>
                <w:kern w:val="36"/>
                <w:sz w:val="28"/>
                <w:szCs w:val="28"/>
              </w:rPr>
              <w:lastRenderedPageBreak/>
              <w:t>у</w:t>
            </w:r>
            <w:r w:rsidRPr="003732E5">
              <w:rPr>
                <w:rFonts w:ascii="Times New Roman"/>
                <w:i/>
                <w:color w:val="000000" w:themeColor="text1"/>
                <w:kern w:val="36"/>
                <w:sz w:val="28"/>
                <w:szCs w:val="28"/>
              </w:rPr>
              <w:t xml:space="preserve">лучшатся </w:t>
            </w:r>
            <w:r w:rsidR="00CF10DC"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условия комфортного пребывания в школе.</w:t>
            </w:r>
          </w:p>
          <w:p w:rsidR="00CF10DC" w:rsidRPr="003732E5" w:rsidRDefault="00CF10DC" w:rsidP="007C77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 xml:space="preserve">Косметический ремонт </w:t>
            </w:r>
            <w:r w:rsidR="007C77C4"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рекреации школы</w:t>
            </w:r>
            <w:r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 xml:space="preserve"> ежегодно выполняется сотрудниками учреждения из числа обслуживающего персонала. В штате школы имеется уборщик служебных помещений, который следит за соблюдением чистоты территории.</w:t>
            </w:r>
          </w:p>
        </w:tc>
      </w:tr>
      <w:tr w:rsidR="00CF10DC" w:rsidRPr="003732E5" w:rsidTr="00E767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lastRenderedPageBreak/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t>Сроки реализации инициативного проекта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 w:rsidP="0018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До 31.12.202</w:t>
            </w:r>
            <w:r w:rsidR="00186820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6</w:t>
            </w:r>
            <w:r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 xml:space="preserve"> года</w:t>
            </w:r>
          </w:p>
        </w:tc>
      </w:tr>
      <w:tr w:rsidR="00CF10DC" w:rsidRPr="003732E5" w:rsidTr="00E767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t xml:space="preserve">Информация об инициаторе проекта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Инициативная группа в количестве 10 человек.</w:t>
            </w:r>
          </w:p>
          <w:p w:rsidR="00CF10DC" w:rsidRPr="003732E5" w:rsidRDefault="00CF10DC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 xml:space="preserve">Представитель инициативной группы </w:t>
            </w:r>
          </w:p>
          <w:p w:rsidR="00CF10DC" w:rsidRPr="003732E5" w:rsidRDefault="00CF10DC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Рафикова Зайтуна Иргалеевна</w:t>
            </w:r>
          </w:p>
          <w:p w:rsidR="00CF10DC" w:rsidRPr="003732E5" w:rsidRDefault="00CF10DC">
            <w:pPr>
              <w:autoSpaceDE w:val="0"/>
              <w:autoSpaceDN w:val="0"/>
              <w:adjustRightInd w:val="0"/>
              <w:jc w:val="both"/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Сот. тел.: 89128950674</w:t>
            </w:r>
          </w:p>
          <w:p w:rsidR="00CF10DC" w:rsidRPr="003732E5" w:rsidRDefault="00CF10DC">
            <w:pPr>
              <w:autoSpaceDE w:val="0"/>
              <w:autoSpaceDN w:val="0"/>
              <w:adjustRightInd w:val="0"/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е-</w:t>
            </w:r>
            <w:r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mail</w:t>
            </w:r>
            <w:r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 xml:space="preserve">: etkulschool@yandex.ru </w:t>
            </w:r>
          </w:p>
        </w:tc>
      </w:tr>
      <w:tr w:rsidR="00CF10DC" w:rsidRPr="003732E5" w:rsidTr="00E767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t>Общая стоимость инициативного проекта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27CE6" w:rsidP="003D1BDB">
            <w:pPr>
              <w:autoSpaceDE w:val="0"/>
              <w:autoSpaceDN w:val="0"/>
              <w:adjustRightInd w:val="0"/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</w:pPr>
            <w:bookmarkStart w:id="0" w:name="_GoBack"/>
            <w:r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992 6</w:t>
            </w:r>
            <w:r w:rsidR="003D1BDB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1</w:t>
            </w:r>
            <w:r w:rsidR="008F06CA"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bookmarkEnd w:id="0"/>
            <w:r w:rsidR="00933E4E"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рубл</w:t>
            </w:r>
            <w:r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ь 6</w:t>
            </w:r>
            <w:r w:rsidR="008F06CA"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0</w:t>
            </w:r>
            <w:r w:rsidR="00CF10DC"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 xml:space="preserve"> копе</w:t>
            </w:r>
            <w:r w:rsidR="008F06CA"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е</w:t>
            </w:r>
            <w:r w:rsidR="00CF10DC"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к</w:t>
            </w:r>
          </w:p>
        </w:tc>
      </w:tr>
      <w:tr w:rsidR="00CF10DC" w:rsidRPr="003732E5" w:rsidTr="00E767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t>Средства бюджета муниципального образования для реализации инициативного проекта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  <w:tr w:rsidR="003732E5" w:rsidRPr="003732E5" w:rsidTr="00E767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27CE6" w:rsidP="00C27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20</w:t>
            </w:r>
            <w:r w:rsidR="00CF10DC"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 000,00 рублей</w:t>
            </w:r>
          </w:p>
        </w:tc>
      </w:tr>
      <w:tr w:rsidR="00CF10DC" w:rsidRPr="003732E5" w:rsidTr="00E767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color w:val="000000" w:themeColor="text1"/>
                <w:sz w:val="28"/>
                <w:szCs w:val="28"/>
              </w:rPr>
              <w:t xml:space="preserve">Объем и виды работ в рамках трудового участия заинтересованных лиц в реализации инициативного проекта обеспечиваемый инициатором проекта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 xml:space="preserve">- Подготовка рекреаций для ремонта </w:t>
            </w:r>
          </w:p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- уборка территории после демонтажа;</w:t>
            </w:r>
          </w:p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- вынос мусора;</w:t>
            </w:r>
          </w:p>
          <w:p w:rsidR="00CF10DC" w:rsidRPr="003732E5" w:rsidRDefault="00CF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- разбор и вывоз мусора;</w:t>
            </w:r>
          </w:p>
          <w:p w:rsidR="00CF10DC" w:rsidRPr="003732E5" w:rsidRDefault="00CF10DC" w:rsidP="001868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</w:pPr>
            <w:r w:rsidRPr="003732E5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 xml:space="preserve">- приведение в порядок рекреаций после замены </w:t>
            </w:r>
            <w:r w:rsidR="00186820">
              <w:rPr>
                <w:rFonts w:ascii="Times New Roman" w:cs="Times New Roman"/>
                <w:i/>
                <w:color w:val="000000" w:themeColor="text1"/>
                <w:sz w:val="28"/>
                <w:szCs w:val="28"/>
              </w:rPr>
              <w:t>дверных блоков</w:t>
            </w:r>
          </w:p>
        </w:tc>
      </w:tr>
    </w:tbl>
    <w:p w:rsidR="00CA1BAB" w:rsidRDefault="00CA1BAB"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82"/>
        <w:gridCol w:w="4678"/>
      </w:tblGrid>
      <w:tr w:rsidR="00CF10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Default="00CF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Default="00CF10DC" w:rsidP="00B415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ascii="Times New Roman" w:cs="Times New Roman"/>
                <w:sz w:val="28"/>
                <w:szCs w:val="28"/>
              </w:rPr>
              <w:t>Виды и объемы имущества в рамках имущественного у</w:t>
            </w:r>
            <w:r w:rsidR="00B415A3">
              <w:rPr>
                <w:rFonts w:asci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cs="Times New Roman"/>
                <w:sz w:val="28"/>
                <w:szCs w:val="28"/>
              </w:rPr>
              <w:t>астия заинтересованных лиц в реализации инициативного проекта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DC" w:rsidRPr="00CA1BAB" w:rsidRDefault="00B4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i/>
                <w:sz w:val="28"/>
                <w:szCs w:val="28"/>
              </w:rPr>
            </w:pPr>
            <w:r w:rsidRPr="00CA1BAB">
              <w:rPr>
                <w:rFonts w:ascii="Times New Roman" w:cs="Times New Roman"/>
                <w:i/>
                <w:sz w:val="28"/>
                <w:szCs w:val="28"/>
              </w:rPr>
              <w:t xml:space="preserve">Ведро хозяйственное – </w:t>
            </w:r>
            <w:r w:rsidR="00933E4E">
              <w:rPr>
                <w:rFonts w:ascii="Times New Roman" w:cs="Times New Roman"/>
                <w:i/>
                <w:sz w:val="28"/>
                <w:szCs w:val="28"/>
              </w:rPr>
              <w:t>3</w:t>
            </w:r>
            <w:r w:rsidRPr="00CA1BAB">
              <w:rPr>
                <w:rFonts w:ascii="Times New Roman" w:cs="Times New Roman"/>
                <w:i/>
                <w:sz w:val="28"/>
                <w:szCs w:val="28"/>
              </w:rPr>
              <w:t xml:space="preserve"> шт., </w:t>
            </w:r>
          </w:p>
          <w:p w:rsidR="00B415A3" w:rsidRPr="00CA1BAB" w:rsidRDefault="00B4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i/>
                <w:sz w:val="28"/>
                <w:szCs w:val="28"/>
              </w:rPr>
            </w:pPr>
            <w:r w:rsidRPr="00CA1BAB">
              <w:rPr>
                <w:rFonts w:ascii="Times New Roman" w:cs="Times New Roman"/>
                <w:i/>
                <w:sz w:val="28"/>
                <w:szCs w:val="28"/>
              </w:rPr>
              <w:t xml:space="preserve">Веник для уборки помещений – </w:t>
            </w:r>
            <w:r w:rsidR="00933E4E">
              <w:rPr>
                <w:rFonts w:ascii="Times New Roman" w:cs="Times New Roman"/>
                <w:i/>
                <w:sz w:val="28"/>
                <w:szCs w:val="28"/>
              </w:rPr>
              <w:t>2</w:t>
            </w:r>
            <w:r w:rsidRPr="00CA1BAB">
              <w:rPr>
                <w:rFonts w:ascii="Times New Roman" w:cs="Times New Roman"/>
                <w:i/>
                <w:sz w:val="28"/>
                <w:szCs w:val="28"/>
              </w:rPr>
              <w:t>шт.,</w:t>
            </w:r>
          </w:p>
          <w:p w:rsidR="00B415A3" w:rsidRPr="00CA1BAB" w:rsidRDefault="00B4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i/>
                <w:sz w:val="28"/>
                <w:szCs w:val="28"/>
              </w:rPr>
            </w:pPr>
            <w:r w:rsidRPr="00CA1BAB">
              <w:rPr>
                <w:rFonts w:ascii="Times New Roman" w:cs="Times New Roman"/>
                <w:i/>
                <w:sz w:val="28"/>
                <w:szCs w:val="28"/>
              </w:rPr>
              <w:t xml:space="preserve">Перчатки хозяйственные – </w:t>
            </w:r>
            <w:r w:rsidR="00933E4E">
              <w:rPr>
                <w:rFonts w:ascii="Times New Roman" w:cs="Times New Roman"/>
                <w:i/>
                <w:sz w:val="28"/>
                <w:szCs w:val="28"/>
              </w:rPr>
              <w:t>10</w:t>
            </w:r>
            <w:r w:rsidRPr="00CA1BAB">
              <w:rPr>
                <w:rFonts w:ascii="Times New Roman" w:cs="Times New Roman"/>
                <w:i/>
                <w:sz w:val="28"/>
                <w:szCs w:val="28"/>
              </w:rPr>
              <w:t xml:space="preserve"> пар,</w:t>
            </w:r>
          </w:p>
          <w:p w:rsidR="00B415A3" w:rsidRPr="00CA1BAB" w:rsidRDefault="00B415A3" w:rsidP="00B415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i/>
                <w:sz w:val="28"/>
                <w:szCs w:val="28"/>
              </w:rPr>
            </w:pPr>
            <w:r w:rsidRPr="00CA1BAB">
              <w:rPr>
                <w:rFonts w:ascii="Times New Roman" w:cs="Times New Roman"/>
                <w:i/>
                <w:sz w:val="28"/>
                <w:szCs w:val="28"/>
              </w:rPr>
              <w:t xml:space="preserve">Мешки хозяйственные для мусора – </w:t>
            </w:r>
            <w:r w:rsidR="00933E4E">
              <w:rPr>
                <w:rFonts w:ascii="Times New Roman" w:cs="Times New Roman"/>
                <w:i/>
                <w:sz w:val="28"/>
                <w:szCs w:val="28"/>
              </w:rPr>
              <w:t>30</w:t>
            </w:r>
            <w:r w:rsidRPr="00CA1BAB">
              <w:rPr>
                <w:rFonts w:ascii="Times New Roman" w:cs="Times New Roman"/>
                <w:i/>
                <w:sz w:val="28"/>
                <w:szCs w:val="28"/>
              </w:rPr>
              <w:t xml:space="preserve"> шт.,</w:t>
            </w:r>
          </w:p>
          <w:p w:rsidR="00B415A3" w:rsidRPr="00CA1BAB" w:rsidRDefault="00B415A3" w:rsidP="00933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cs="Times New Roman"/>
                <w:i/>
                <w:sz w:val="28"/>
                <w:szCs w:val="28"/>
              </w:rPr>
            </w:pPr>
            <w:r w:rsidRPr="00CA1BAB">
              <w:rPr>
                <w:rFonts w:ascii="Times New Roman" w:cs="Times New Roman"/>
                <w:i/>
                <w:sz w:val="28"/>
                <w:szCs w:val="28"/>
              </w:rPr>
              <w:t xml:space="preserve">Тряпка для мытья пола – </w:t>
            </w:r>
            <w:r w:rsidR="00933E4E">
              <w:rPr>
                <w:rFonts w:ascii="Times New Roman" w:cs="Times New Roman"/>
                <w:i/>
                <w:sz w:val="28"/>
                <w:szCs w:val="28"/>
              </w:rPr>
              <w:t>6</w:t>
            </w:r>
            <w:r w:rsidRPr="00CA1BAB">
              <w:rPr>
                <w:rFonts w:ascii="Times New Roman" w:cs="Times New Roman"/>
                <w:i/>
                <w:sz w:val="28"/>
                <w:szCs w:val="28"/>
              </w:rPr>
              <w:t xml:space="preserve"> шт.</w:t>
            </w:r>
          </w:p>
        </w:tc>
      </w:tr>
    </w:tbl>
    <w:p w:rsidR="00CF10DC" w:rsidRDefault="00CF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cs="Times New Roman"/>
          <w:sz w:val="24"/>
          <w:szCs w:val="24"/>
        </w:rPr>
      </w:pPr>
    </w:p>
    <w:p w:rsidR="00CF10DC" w:rsidRDefault="00CF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cs="Times New Roman"/>
          <w:sz w:val="28"/>
          <w:szCs w:val="28"/>
        </w:rPr>
      </w:pPr>
      <w:r>
        <w:rPr>
          <w:rFonts w:ascii="Times New Roman" w:cs="Times New Roman"/>
          <w:sz w:val="28"/>
          <w:szCs w:val="28"/>
        </w:rPr>
        <w:t xml:space="preserve"> (представитель инициатора) _______________________ З.И. Рафикова</w:t>
      </w:r>
    </w:p>
    <w:p w:rsidR="00CF10DC" w:rsidRDefault="00CF10DC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cs="Times New Roman"/>
          <w:sz w:val="24"/>
          <w:szCs w:val="24"/>
        </w:rPr>
      </w:pPr>
    </w:p>
    <w:p w:rsidR="00CF10DC" w:rsidRDefault="00CF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cs="Times New Roman"/>
          <w:sz w:val="20"/>
          <w:szCs w:val="20"/>
        </w:rPr>
      </w:pPr>
    </w:p>
    <w:p w:rsidR="00CF10DC" w:rsidRDefault="00CF10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 xml:space="preserve">Приложения:  </w:t>
      </w:r>
    </w:p>
    <w:p w:rsidR="00CF10DC" w:rsidRDefault="00CF10D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>Протокол собрания или конференции граждан, в том числе собрания или конференции граждан по вопросам осуществления ТОС.</w:t>
      </w:r>
    </w:p>
    <w:p w:rsidR="00CF10DC" w:rsidRDefault="00CF10DC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>Решение местной администрации об определении части территории муниципального образования, на которой планируется реализовать инициативный проект</w:t>
      </w:r>
    </w:p>
    <w:p w:rsidR="00CF10DC" w:rsidRDefault="00CF10D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>Расчет и обоснование предполагаемой стоимости инициативного проекта;</w:t>
      </w:r>
    </w:p>
    <w:p w:rsidR="00CF10DC" w:rsidRDefault="00CF10D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>Гарантийное письмо, подписанное инициатором проекта (представителем   инициатора), содержащее обязательства по обеспечению инициативных платежей и (или) добровольному имущественному участию и (или) по трудовому участию в реализации инициативного проекта (представляется инициатором проекта при условии, если инициативный проект содержит сведения о планируемом финансовом, имущественном и (или) трудовом участии заинтересованных лиц в реализации данного проекта в соответствии с подпунктом 6 пункта 8 Положения).</w:t>
      </w:r>
    </w:p>
    <w:p w:rsidR="00CF10DC" w:rsidRDefault="00CF10D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>Документы, подтверждающие полномочия инициатора проекта.</w:t>
      </w:r>
    </w:p>
    <w:p w:rsidR="00CF10DC" w:rsidRDefault="00CF10D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 xml:space="preserve">Презентационные    материалы   к    инициативному    проекту (с использованием средств визуализации инициативного проекта), дополнительные материалы (чертежи, макеты, графические материалы, фотографии и другие) при необходимости. </w:t>
      </w:r>
    </w:p>
    <w:p w:rsidR="00CF10DC" w:rsidRDefault="00CF10D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>Видеозапись собрания или конференции граждан, в том числе собрания или конференции граждан по вопросам осуществления ТОС (при наличии);</w:t>
      </w:r>
    </w:p>
    <w:p w:rsidR="00CF10DC" w:rsidRDefault="00CF10D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>Документы и (или) копии документов, иные материалы, подтверждающие продвижение инициативного проекта среди граждан с использованием одного или нескольких информационных каналов</w:t>
      </w:r>
    </w:p>
    <w:p w:rsidR="00CF10DC" w:rsidRDefault="00CF10DC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cs="Times New Roman"/>
          <w:sz w:val="20"/>
          <w:szCs w:val="20"/>
        </w:rPr>
      </w:pPr>
      <w:r>
        <w:rPr>
          <w:rFonts w:ascii="Times New Roman" w:cs="Times New Roman"/>
          <w:sz w:val="20"/>
          <w:szCs w:val="20"/>
        </w:rPr>
        <w:t>Согласие на обработку персональных данных инициатора проекта (в случае внесения проекта инициативной группой, согласие на обработку персональных данных представляют все участники инициативной группы).</w:t>
      </w:r>
    </w:p>
    <w:sectPr w:rsidR="00CF10DC">
      <w:pgSz w:w="12240" w:h="15840"/>
      <w:pgMar w:top="567" w:right="56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8CE" w:rsidRDefault="00CB3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separator/>
      </w:r>
    </w:p>
  </w:endnote>
  <w:endnote w:type="continuationSeparator" w:id="0">
    <w:p w:rsidR="00CB38CE" w:rsidRDefault="00CB3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8CE" w:rsidRDefault="00CB3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separator/>
      </w:r>
    </w:p>
  </w:footnote>
  <w:footnote w:type="continuationSeparator" w:id="0">
    <w:p w:rsidR="00CB38CE" w:rsidRDefault="00CB38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336CEF"/>
    <w:multiLevelType w:val="singleLevel"/>
    <w:tmpl w:val="87336CE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8DFA3415"/>
    <w:multiLevelType w:val="singleLevel"/>
    <w:tmpl w:val="8DFA3415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2" w15:restartNumberingAfterBreak="0">
    <w:nsid w:val="AA40E059"/>
    <w:multiLevelType w:val="singleLevel"/>
    <w:tmpl w:val="AA40E059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3" w15:restartNumberingAfterBreak="0">
    <w:nsid w:val="B40FE492"/>
    <w:multiLevelType w:val="singleLevel"/>
    <w:tmpl w:val="B40FE49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B5DEF12F"/>
    <w:multiLevelType w:val="singleLevel"/>
    <w:tmpl w:val="B5DEF12F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5" w15:restartNumberingAfterBreak="0">
    <w:nsid w:val="C66555C5"/>
    <w:multiLevelType w:val="singleLevel"/>
    <w:tmpl w:val="C66555C5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6" w15:restartNumberingAfterBreak="0">
    <w:nsid w:val="C87BDBB4"/>
    <w:multiLevelType w:val="singleLevel"/>
    <w:tmpl w:val="C87BDBB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7" w15:restartNumberingAfterBreak="0">
    <w:nsid w:val="3D029338"/>
    <w:multiLevelType w:val="singleLevel"/>
    <w:tmpl w:val="3D02933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8" w15:restartNumberingAfterBreak="0">
    <w:nsid w:val="3DE62EDC"/>
    <w:multiLevelType w:val="singleLevel"/>
    <w:tmpl w:val="3DE62ED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9" w15:restartNumberingAfterBreak="0">
    <w:nsid w:val="49016011"/>
    <w:multiLevelType w:val="hybridMultilevel"/>
    <w:tmpl w:val="49016011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FB7465E"/>
    <w:multiLevelType w:val="singleLevel"/>
    <w:tmpl w:val="4FB7465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num w:numId="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0DC"/>
    <w:rsid w:val="00056777"/>
    <w:rsid w:val="000C35EA"/>
    <w:rsid w:val="000C5A87"/>
    <w:rsid w:val="000E7030"/>
    <w:rsid w:val="00122AB9"/>
    <w:rsid w:val="00186820"/>
    <w:rsid w:val="001F34B6"/>
    <w:rsid w:val="002A4AD7"/>
    <w:rsid w:val="003103E1"/>
    <w:rsid w:val="003732E5"/>
    <w:rsid w:val="003D1BDB"/>
    <w:rsid w:val="003D5A45"/>
    <w:rsid w:val="00492E80"/>
    <w:rsid w:val="0056202E"/>
    <w:rsid w:val="00582F48"/>
    <w:rsid w:val="005922C0"/>
    <w:rsid w:val="00681959"/>
    <w:rsid w:val="00697FD1"/>
    <w:rsid w:val="00733B08"/>
    <w:rsid w:val="007635F1"/>
    <w:rsid w:val="007C77C4"/>
    <w:rsid w:val="008F0293"/>
    <w:rsid w:val="008F06CA"/>
    <w:rsid w:val="00931E97"/>
    <w:rsid w:val="00933E4E"/>
    <w:rsid w:val="00952025"/>
    <w:rsid w:val="00957819"/>
    <w:rsid w:val="009C3CED"/>
    <w:rsid w:val="009C71AF"/>
    <w:rsid w:val="00A1154F"/>
    <w:rsid w:val="00B415A3"/>
    <w:rsid w:val="00B545C0"/>
    <w:rsid w:val="00B6652E"/>
    <w:rsid w:val="00BD0E1C"/>
    <w:rsid w:val="00BE56BB"/>
    <w:rsid w:val="00C27CE6"/>
    <w:rsid w:val="00C96661"/>
    <w:rsid w:val="00CA1BAB"/>
    <w:rsid w:val="00CB38CE"/>
    <w:rsid w:val="00CF10DC"/>
    <w:rsid w:val="00D13934"/>
    <w:rsid w:val="00DC76B3"/>
    <w:rsid w:val="00DF7A9A"/>
    <w:rsid w:val="00E063B2"/>
    <w:rsid w:val="00E7673E"/>
    <w:rsid w:val="00F1617B"/>
    <w:rsid w:val="00FD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F56B37-FEBC-4573-930F-A5E1EA1AF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 w:qFormat="1"/>
    <w:lsdException w:name="HTML Address" w:semiHidden="1" w:unhideWhenUsed="1" w:qFormat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 w:qFormat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semiHidden="1" w:unhideWhenUsed="1" w:qFormat="1"/>
    <w:lsdException w:name="Table Grid" w:uiPriority="39" w:qFormat="1"/>
    <w:lsdException w:name="Table Theme" w:semiHidden="1" w:unhideWhenUsed="1" w:qFormat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cs="Calibri"/>
    </w:rPr>
  </w:style>
  <w:style w:type="paragraph" w:styleId="1">
    <w:name w:val="heading 1"/>
    <w:basedOn w:val="a"/>
    <w:link w:val="10"/>
    <w:uiPriority w:val="9"/>
    <w:qFormat/>
    <w:rsid w:val="00E7673E"/>
    <w:pPr>
      <w:spacing w:before="100" w:beforeAutospacing="1" w:after="100" w:afterAutospacing="1" w:line="240" w:lineRule="auto"/>
      <w:outlineLvl w:val="0"/>
    </w:pPr>
    <w:rPr>
      <w:rFonts w:asci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7673E"/>
    <w:rPr>
      <w:rFonts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</w:pPr>
    <w:rPr>
      <w:rFonts w:cs="Times New Roman"/>
      <w:sz w:val="20"/>
      <w:szCs w:val="20"/>
      <w:lang w:eastAsia="zh-CN"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sid w:val="00CF1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F1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Александровна Меньшенина</cp:lastModifiedBy>
  <cp:revision>6</cp:revision>
  <cp:lastPrinted>2025-10-07T07:41:00Z</cp:lastPrinted>
  <dcterms:created xsi:type="dcterms:W3CDTF">2025-10-07T05:30:00Z</dcterms:created>
  <dcterms:modified xsi:type="dcterms:W3CDTF">2025-10-20T08:14:00Z</dcterms:modified>
</cp:coreProperties>
</file>